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D67F7" w:rsidRPr="000D67F7" w:rsidRDefault="000D67F7" w:rsidP="001713F6">
      <w:pPr>
        <w:spacing w:line="360" w:lineRule="auto"/>
        <w:ind w:left="2977"/>
        <w:jc w:val="both"/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fr-FR"/>
          <w14:ligatures w14:val="none"/>
        </w:rPr>
      </w:pPr>
      <w:r w:rsidRPr="000D67F7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fr-FR"/>
          <w14:ligatures w14:val="none"/>
        </w:rPr>
        <w:t>REGLES D’ENCHERES</w:t>
      </w:r>
    </w:p>
    <w:p w:rsidR="000D67F7" w:rsidRPr="000D67F7" w:rsidRDefault="001713F6" w:rsidP="001713F6">
      <w:pPr>
        <w:spacing w:line="360" w:lineRule="auto"/>
        <w:jc w:val="both"/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fr-FR"/>
          <w14:ligatures w14:val="none"/>
        </w:rPr>
      </w:pPr>
      <w:r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fr-FR"/>
          <w14:ligatures w14:val="none"/>
        </w:rPr>
        <w:t xml:space="preserve">                                            </w:t>
      </w:r>
      <w:r w:rsidR="000D67F7" w:rsidRPr="000D67F7">
        <w:rPr>
          <w:rFonts w:ascii="Helvetica" w:eastAsia="Times New Roman" w:hAnsi="Helvetica" w:cs="Times New Roman"/>
          <w:b/>
          <w:bCs/>
          <w:color w:val="000000"/>
          <w:kern w:val="0"/>
          <w:sz w:val="22"/>
          <w:szCs w:val="22"/>
          <w:lang w:eastAsia="fr-FR"/>
          <w14:ligatures w14:val="none"/>
        </w:rPr>
        <w:t>Club de BOURGOIN-JALLIEU</w:t>
      </w:r>
    </w:p>
    <w:p w:rsidR="000D67F7" w:rsidRDefault="000D67F7" w:rsidP="001713F6">
      <w:pPr>
        <w:spacing w:line="360" w:lineRule="auto"/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:rsidR="007854C9" w:rsidRDefault="009F5995" w:rsidP="001713F6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Dans 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notre club deux constatations s’imposent :</w:t>
      </w:r>
    </w:p>
    <w:p w:rsidR="007854C9" w:rsidRPr="007854C9" w:rsidRDefault="007854C9" w:rsidP="001713F6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:rsidR="007854C9" w:rsidRPr="007854C9" w:rsidRDefault="007854C9" w:rsidP="001713F6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Covid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, 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vieillissement,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perte de joueurs par mécontentement </w:t>
      </w:r>
      <w:r w:rsidR="00190285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relationnel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ou </w:t>
      </w:r>
      <w:r w:rsidR="00190285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« 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bridgesque</w:t>
      </w:r>
      <w:r w:rsidR="00190285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»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ont fait fondre notre effectif de près de 50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%</w:t>
      </w:r>
      <w:r w:rsidR="00CD5A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.</w:t>
      </w:r>
    </w:p>
    <w:p w:rsidR="007854C9" w:rsidRDefault="00CD5A42" w:rsidP="001713F6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N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otre niveau de bridge est modeste</w:t>
      </w:r>
      <w:r w:rsid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. A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chaque tournoi la majorité vient pour passer </w:t>
      </w:r>
      <w:r w:rsid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« 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un bon moment</w:t>
      </w:r>
      <w:r w:rsid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», q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uelques membres et de plus en plus d'élèves pour améliorer leur bridge,</w:t>
      </w:r>
      <w:r w:rsid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quelques-uns pour s'entraîner en vue de compétitions</w:t>
      </w:r>
      <w:r w:rsid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.</w:t>
      </w:r>
    </w:p>
    <w:p w:rsidR="00190285" w:rsidRPr="007854C9" w:rsidRDefault="00190285" w:rsidP="001713F6">
      <w:pPr>
        <w:pStyle w:val="Paragraphedeliste"/>
        <w:spacing w:line="360" w:lineRule="auto"/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:rsidR="007854C9" w:rsidRPr="007854C9" w:rsidRDefault="007854C9" w:rsidP="001713F6">
      <w:pPr>
        <w:spacing w:line="360" w:lineRule="auto"/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P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our notre pérennité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,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il convient que chacun soit satisfait dans sa recherche et ce dans une bonne ambiance.</w:t>
      </w:r>
    </w:p>
    <w:p w:rsidR="007854C9" w:rsidRDefault="007854C9" w:rsidP="001713F6">
      <w:pPr>
        <w:spacing w:line="360" w:lineRule="auto"/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Pour cela </w:t>
      </w:r>
      <w:r w:rsidR="00190285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il est indispensable de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respecter </w:t>
      </w:r>
      <w:r w:rsidR="00190285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des règles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, </w:t>
      </w:r>
      <w:r w:rsidR="00190285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dont certaines intéressent les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enchères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. </w:t>
      </w:r>
    </w:p>
    <w:p w:rsidR="007854C9" w:rsidRDefault="007854C9" w:rsidP="001713F6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C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es dernières sont de quatre ordres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:</w:t>
      </w:r>
    </w:p>
    <w:p w:rsidR="00190285" w:rsidRPr="007854C9" w:rsidRDefault="00190285" w:rsidP="001713F6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:rsidR="007854C9" w:rsidRPr="007854C9" w:rsidRDefault="007854C9" w:rsidP="001713F6">
      <w:pPr>
        <w:spacing w:line="360" w:lineRule="auto"/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A 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- 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le standard français usuel : majeur par 5, meilleure mineure, 2 T et 2 K forts...</w:t>
      </w:r>
    </w:p>
    <w:p w:rsidR="007854C9" w:rsidRPr="007854C9" w:rsidRDefault="007854C9" w:rsidP="001713F6">
      <w:pPr>
        <w:spacing w:line="360" w:lineRule="auto"/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</w:pP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  <w:t>B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  <w:t xml:space="preserve"> - 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  <w:t xml:space="preserve">le standard </w:t>
      </w:r>
      <w:proofErr w:type="spellStart"/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  <w:t>français</w:t>
      </w:r>
      <w:proofErr w:type="spellEnd"/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  <w:t xml:space="preserve"> </w:t>
      </w:r>
      <w:proofErr w:type="spellStart"/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  <w:t>moins</w:t>
      </w:r>
      <w:proofErr w:type="spellEnd"/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  <w:t xml:space="preserve"> </w:t>
      </w:r>
      <w:proofErr w:type="spellStart"/>
      <w:proofErr w:type="gramStart"/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  <w:t>usité</w:t>
      </w:r>
      <w:proofErr w:type="spellEnd"/>
      <w:r w:rsidR="006931AD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  <w:t xml:space="preserve"> 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  <w:t>:</w:t>
      </w:r>
      <w:proofErr w:type="gramEnd"/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  <w:t xml:space="preserve"> super 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  <w:t>D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  <w:t>rury,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  <w:t xml:space="preserve"> </w:t>
      </w:r>
      <w:proofErr w:type="spellStart"/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  <w:t>T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  <w:t>ruscot</w:t>
      </w:r>
      <w:proofErr w:type="spellEnd"/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  <w:t>, L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  <w:t>andy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  <w:t>, C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  <w:t>heck 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  <w:t>B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  <w:t xml:space="preserve">ack 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  <w:t>S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val="en-US" w:eastAsia="fr-FR"/>
          <w14:ligatures w14:val="none"/>
        </w:rPr>
        <w:t>tayman...</w:t>
      </w:r>
    </w:p>
    <w:p w:rsidR="007854C9" w:rsidRPr="007854C9" w:rsidRDefault="007854C9" w:rsidP="001713F6">
      <w:pPr>
        <w:spacing w:line="360" w:lineRule="auto"/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C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- l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es conventions entre partenaires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: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le carreau par 4 ou par 5, le carreau multi, le 2 trèfle</w:t>
      </w:r>
      <w:r w:rsidR="006931AD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s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proofErr w:type="spellStart"/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bi-valent</w:t>
      </w:r>
      <w:proofErr w:type="spellEnd"/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...</w:t>
      </w:r>
    </w:p>
    <w:p w:rsidR="007854C9" w:rsidRPr="007854C9" w:rsidRDefault="007854C9" w:rsidP="001713F6">
      <w:pPr>
        <w:spacing w:line="360" w:lineRule="auto"/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D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- 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les 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enchères « 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psychiques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»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qui mentent sur la force, la distribution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,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dans le but de tromper les adversaires </w:t>
      </w:r>
    </w:p>
    <w:p w:rsidR="007854C9" w:rsidRPr="007854C9" w:rsidRDefault="007854C9" w:rsidP="001713F6">
      <w:pPr>
        <w:spacing w:line="360" w:lineRule="auto"/>
        <w:ind w:right="-142"/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    </w:t>
      </w:r>
      <w:proofErr w:type="gramStart"/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ex</w:t>
      </w:r>
      <w:proofErr w:type="gramEnd"/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: interventions sans nombre de cartes ou force requis,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ouverture mineure toutes positions sans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force standard français, 1 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SA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sans points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,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e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t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c...</w:t>
      </w:r>
    </w:p>
    <w:p w:rsidR="00190285" w:rsidRDefault="00190285" w:rsidP="001713F6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:rsidR="007854C9" w:rsidRDefault="007854C9" w:rsidP="001713F6">
      <w:pPr>
        <w:spacing w:line="360" w:lineRule="auto"/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Réglons 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e point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D 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de suite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 : 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on ne peut empêcher un joueur de faire ce qu'il veut avec sa main</w:t>
      </w:r>
      <w:r w:rsidR="00CD5A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!</w:t>
      </w:r>
    </w:p>
    <w:p w:rsidR="007854C9" w:rsidRDefault="007854C9" w:rsidP="001713F6">
      <w:pPr>
        <w:spacing w:line="360" w:lineRule="auto"/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M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ais son</w:t>
      </w:r>
      <w:r w:rsidR="00173E4D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partenaire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lui est tenu de faire ce qu'il doit. </w:t>
      </w:r>
    </w:p>
    <w:p w:rsidR="007854C9" w:rsidRPr="007854C9" w:rsidRDefault="00190285" w:rsidP="001713F6">
      <w:pPr>
        <w:spacing w:line="360" w:lineRule="auto"/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   </w:t>
      </w:r>
      <w:proofErr w:type="gramStart"/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e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x</w:t>
      </w:r>
      <w:proofErr w:type="gramEnd"/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: un joueur ouvre d'1P  en position 2 sans la distri</w:t>
      </w:r>
      <w:r w:rsid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bution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ni les points</w:t>
      </w:r>
      <w:r w:rsidR="00CD5A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requis; i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 fait ce qu'il veut</w:t>
      </w:r>
      <w:r w:rsidR="00CD5A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.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CD5A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Par contre, 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le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répondant est obligé de faire comme si l'ouvreur a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vait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DD3DE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annoncé 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une ouverture </w:t>
      </w:r>
      <w:r w:rsidR="00CD5A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« 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normale</w:t>
      </w:r>
      <w:r w:rsidR="00CD5A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». S’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il passe avec 12 poin</w:t>
      </w:r>
      <w:r w:rsidR="00CD5A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t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s </w:t>
      </w:r>
      <w:r w:rsidR="00CD5A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H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et du</w:t>
      </w:r>
      <w:r w:rsidR="00CD5A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pique appelez vite l'arbitre</w:t>
      </w:r>
      <w:r w:rsidR="00DD3DE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!  </w:t>
      </w:r>
      <w:r w:rsidR="00CD5A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C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e type d'enchères est </w:t>
      </w:r>
      <w:r w:rsidR="007854C9" w:rsidRPr="007854C9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fr-FR"/>
          <w14:ligatures w14:val="none"/>
        </w:rPr>
        <w:t>INTERDIT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</w:t>
      </w:r>
      <w:r w:rsidR="004F0EAC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dans notre 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club</w:t>
      </w:r>
      <w:r w:rsidR="00CD5A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,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D24CC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excepté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à une table de </w:t>
      </w:r>
      <w:r w:rsidR="00CD5A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joueurs </w:t>
      </w:r>
      <w:r w:rsidR="004F0EAC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classés</w:t>
      </w:r>
      <w:r w:rsidR="00CD5A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première série</w:t>
      </w:r>
      <w:r w:rsidR="00CD5A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.</w:t>
      </w:r>
    </w:p>
    <w:p w:rsidR="007854C9" w:rsidRPr="007854C9" w:rsidRDefault="007854C9" w:rsidP="001713F6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:rsidR="00D24CC3" w:rsidRDefault="007854C9" w:rsidP="001713F6">
      <w:pPr>
        <w:spacing w:line="360" w:lineRule="auto"/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Toutes les enchères A, B et C sont autorisées</w:t>
      </w:r>
      <w:r w:rsidR="00CD5A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.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</w:p>
    <w:p w:rsidR="00CD5A42" w:rsidRDefault="00CD5A42" w:rsidP="001713F6">
      <w:pPr>
        <w:spacing w:line="360" w:lineRule="auto"/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P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our les B et C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,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7854C9" w:rsidRPr="007854C9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fr-FR"/>
          <w14:ligatures w14:val="none"/>
        </w:rPr>
        <w:t>l'alerte est OBLIGATOIRE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.</w:t>
      </w:r>
    </w:p>
    <w:p w:rsidR="00CD5A42" w:rsidRDefault="00D24CC3" w:rsidP="001713F6">
      <w:pPr>
        <w:spacing w:line="360" w:lineRule="auto"/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L’alerte est posée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par le partenaire de celui qui a produit l'enchère qui lui</w:t>
      </w:r>
      <w:r w:rsidR="00671E24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,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est tenu au silence</w:t>
      </w:r>
      <w:r w:rsidR="00CD5A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. </w:t>
      </w:r>
      <w:r w:rsidR="00671E24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I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 n'a pas le droit de dire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« 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tu dois alerter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! »</w:t>
      </w:r>
      <w:r w:rsidR="00CD5A42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.</w:t>
      </w:r>
    </w:p>
    <w:p w:rsidR="00B13091" w:rsidRDefault="00CD5A42" w:rsidP="001713F6">
      <w:pPr>
        <w:spacing w:line="360" w:lineRule="auto"/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S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eul l'adversaire </w:t>
      </w:r>
      <w:r w:rsidR="00D24CC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au moment d’enchérir pour lui-même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peut demander 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une 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explication</w:t>
      </w: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. Celle-ci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doit être donnée par le partenaire de celui qui a produit l'enchère qui lui</w:t>
      </w:r>
      <w:r w:rsidR="00671E24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,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est toujours tenu au silence</w:t>
      </w:r>
      <w:r w:rsidR="00671E24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. </w:t>
      </w:r>
      <w:r w:rsidR="00B13091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Celui qui a produit l’enchère 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peut </w:t>
      </w:r>
      <w:r w:rsidR="00D24CC3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uniquement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dire </w:t>
      </w:r>
      <w:r w:rsidR="00B13091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qu</w:t>
      </w:r>
      <w:r w:rsidR="00671E24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’i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l </w:t>
      </w:r>
      <w:r w:rsidR="00B13091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constate 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que son partenaire a clairement compris </w:t>
      </w:r>
      <w:r w:rsidR="00B13091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l’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enchère </w:t>
      </w:r>
      <w:r w:rsidR="00B13091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mais qu’il a oublié </w:t>
      </w:r>
      <w:r w:rsidR="007854C9"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une inférence importante</w:t>
      </w:r>
      <w:r w:rsidR="00B13091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. </w:t>
      </w:r>
    </w:p>
    <w:p w:rsidR="007854C9" w:rsidRDefault="007854C9" w:rsidP="001713F6">
      <w:pPr>
        <w:spacing w:line="360" w:lineRule="auto"/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proofErr w:type="gramStart"/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ex</w:t>
      </w:r>
      <w:proofErr w:type="gramEnd"/>
      <w:r w:rsidR="00B13091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 : 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ouverture d'</w:t>
      </w:r>
      <w:r w:rsidR="00B13091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1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T</w:t>
      </w:r>
      <w:r w:rsidR="00B13091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. L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e partenaire alerte</w:t>
      </w:r>
      <w:r w:rsidR="00B13091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. L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'explication</w:t>
      </w:r>
      <w:r w:rsidR="00B13091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: « 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nous jouons le carreau par 5</w:t>
      </w:r>
      <w:r w:rsidR="00B13091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»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 </w:t>
      </w:r>
      <w:r w:rsidR="00B13091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est insuffisante. 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B13091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 xml:space="preserve">Celui qui a enchéri doit préciser : </w:t>
      </w:r>
      <w:r w:rsidRPr="007854C9"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  <w:t>le T peut être singleton.</w:t>
      </w:r>
    </w:p>
    <w:p w:rsidR="00D24CC3" w:rsidRPr="007854C9" w:rsidRDefault="00D24CC3" w:rsidP="001713F6">
      <w:pPr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</w:p>
    <w:p w:rsidR="007854C9" w:rsidRPr="00D24CC3" w:rsidRDefault="00B13091" w:rsidP="001713F6">
      <w:pPr>
        <w:spacing w:line="360" w:lineRule="auto"/>
        <w:jc w:val="both"/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fr-FR"/>
          <w14:ligatures w14:val="none"/>
        </w:rPr>
      </w:pPr>
      <w:r w:rsidRPr="00D24CC3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fr-FR"/>
          <w14:ligatures w14:val="none"/>
        </w:rPr>
        <w:t>T</w:t>
      </w:r>
      <w:r w:rsidR="007854C9" w:rsidRPr="00D24CC3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fr-FR"/>
          <w14:ligatures w14:val="none"/>
        </w:rPr>
        <w:t>out manquement à ces règles sera sanctionné d'un zéro pour l'équipe fautive et moyenne tournoi pour l'</w:t>
      </w:r>
      <w:r w:rsidR="00D24CC3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fr-FR"/>
          <w14:ligatures w14:val="none"/>
        </w:rPr>
        <w:t>équipe adverse</w:t>
      </w:r>
      <w:r w:rsidR="007854C9" w:rsidRPr="00D24CC3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fr-FR"/>
          <w14:ligatures w14:val="none"/>
        </w:rPr>
        <w:t>.</w:t>
      </w:r>
    </w:p>
    <w:p w:rsidR="007854C9" w:rsidRPr="007854C9" w:rsidRDefault="00B13091" w:rsidP="001713F6">
      <w:pPr>
        <w:spacing w:line="360" w:lineRule="auto"/>
        <w:jc w:val="both"/>
        <w:rPr>
          <w:rFonts w:ascii="Helvetica" w:eastAsia="Times New Roman" w:hAnsi="Helvetica" w:cs="Times New Roman"/>
          <w:color w:val="000000"/>
          <w:kern w:val="0"/>
          <w:sz w:val="18"/>
          <w:szCs w:val="18"/>
          <w:lang w:eastAsia="fr-FR"/>
          <w14:ligatures w14:val="none"/>
        </w:rPr>
      </w:pPr>
      <w:r w:rsidRPr="00D24CC3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fr-FR"/>
          <w14:ligatures w14:val="none"/>
        </w:rPr>
        <w:t>U</w:t>
      </w:r>
      <w:r w:rsidR="007854C9" w:rsidRPr="00D24CC3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fr-FR"/>
          <w14:ligatures w14:val="none"/>
        </w:rPr>
        <w:t>n nouveau manquement fera l'objet d'un blâme</w:t>
      </w:r>
      <w:r w:rsidRPr="00D24CC3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fr-FR"/>
          <w14:ligatures w14:val="none"/>
        </w:rPr>
        <w:t>,</w:t>
      </w:r>
      <w:r w:rsidR="007854C9" w:rsidRPr="00D24CC3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fr-FR"/>
          <w14:ligatures w14:val="none"/>
        </w:rPr>
        <w:t xml:space="preserve"> puis d'une exclusion temporaire</w:t>
      </w:r>
      <w:r w:rsidRPr="00D24CC3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fr-FR"/>
          <w14:ligatures w14:val="none"/>
        </w:rPr>
        <w:t>.</w:t>
      </w:r>
      <w:r w:rsidR="007854C9" w:rsidRPr="00D24CC3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Pr="00D24CC3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fr-FR"/>
          <w14:ligatures w14:val="none"/>
        </w:rPr>
        <w:t>U</w:t>
      </w:r>
      <w:r w:rsidR="007854C9" w:rsidRPr="00D24CC3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fr-FR"/>
          <w14:ligatures w14:val="none"/>
        </w:rPr>
        <w:t>ne réitération trop importante d</w:t>
      </w:r>
      <w:r w:rsidR="00657DA9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fr-FR"/>
          <w14:ligatures w14:val="none"/>
        </w:rPr>
        <w:t>élétère</w:t>
      </w:r>
      <w:r w:rsidR="007854C9" w:rsidRPr="00D24CC3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fr-FR"/>
          <w14:ligatures w14:val="none"/>
        </w:rPr>
        <w:t xml:space="preserve"> pour l'ambiance</w:t>
      </w:r>
      <w:r w:rsidR="00657DA9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fr-FR"/>
          <w14:ligatures w14:val="none"/>
        </w:rPr>
        <w:t>,</w:t>
      </w:r>
      <w:r w:rsidR="007854C9" w:rsidRPr="00D24CC3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fr-FR"/>
          <w14:ligatures w14:val="none"/>
        </w:rPr>
        <w:t xml:space="preserve"> </w:t>
      </w:r>
      <w:r w:rsidR="00657DA9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fr-FR"/>
          <w14:ligatures w14:val="none"/>
        </w:rPr>
        <w:t xml:space="preserve">voire </w:t>
      </w:r>
      <w:r w:rsidR="007854C9" w:rsidRPr="00D24CC3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fr-FR"/>
          <w14:ligatures w14:val="none"/>
        </w:rPr>
        <w:t>la pérennité du club conduira à l</w:t>
      </w:r>
      <w:r w:rsidRPr="00D24CC3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fr-FR"/>
          <w14:ligatures w14:val="none"/>
        </w:rPr>
        <w:t>’</w:t>
      </w:r>
      <w:r w:rsidR="007854C9" w:rsidRPr="00D24CC3">
        <w:rPr>
          <w:rFonts w:ascii="Helvetica" w:eastAsia="Times New Roman" w:hAnsi="Helvetica" w:cs="Times New Roman"/>
          <w:b/>
          <w:bCs/>
          <w:color w:val="000000"/>
          <w:kern w:val="0"/>
          <w:sz w:val="18"/>
          <w:szCs w:val="18"/>
          <w:lang w:eastAsia="fr-FR"/>
          <w14:ligatures w14:val="none"/>
        </w:rPr>
        <w:t>exclusion définitive.</w:t>
      </w:r>
    </w:p>
    <w:p w:rsidR="007854C9" w:rsidRDefault="007854C9"/>
    <w:sectPr w:rsidR="007854C9" w:rsidSect="001713F6">
      <w:footerReference w:type="even" r:id="rId7"/>
      <w:footerReference w:type="default" r:id="rId8"/>
      <w:pgSz w:w="11906" w:h="16838"/>
      <w:pgMar w:top="12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9320E" w:rsidRDefault="0049320E" w:rsidP="000D67F7">
      <w:r>
        <w:separator/>
      </w:r>
    </w:p>
  </w:endnote>
  <w:endnote w:type="continuationSeparator" w:id="0">
    <w:p w:rsidR="0049320E" w:rsidRDefault="0049320E" w:rsidP="000D6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rodepage"/>
      </w:rPr>
      <w:id w:val="-1854565994"/>
      <w:docPartObj>
        <w:docPartGallery w:val="Page Numbers (Bottom of Page)"/>
        <w:docPartUnique/>
      </w:docPartObj>
    </w:sdtPr>
    <w:sdtContent>
      <w:p w:rsidR="000D67F7" w:rsidRDefault="000D67F7" w:rsidP="001651D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0D67F7" w:rsidRDefault="000D67F7" w:rsidP="000D67F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rodepage"/>
      </w:rPr>
      <w:id w:val="-1995326044"/>
      <w:docPartObj>
        <w:docPartGallery w:val="Page Numbers (Bottom of Page)"/>
        <w:docPartUnique/>
      </w:docPartObj>
    </w:sdtPr>
    <w:sdtContent>
      <w:p w:rsidR="000D67F7" w:rsidRDefault="000D67F7" w:rsidP="001651DC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:rsidR="000D67F7" w:rsidRDefault="000D67F7" w:rsidP="000D67F7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9320E" w:rsidRDefault="0049320E" w:rsidP="000D67F7">
      <w:r>
        <w:separator/>
      </w:r>
    </w:p>
  </w:footnote>
  <w:footnote w:type="continuationSeparator" w:id="0">
    <w:p w:rsidR="0049320E" w:rsidRDefault="0049320E" w:rsidP="000D67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6F612D"/>
    <w:multiLevelType w:val="hybridMultilevel"/>
    <w:tmpl w:val="583ED8E2"/>
    <w:lvl w:ilvl="0" w:tplc="318ACD24"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96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4C9"/>
    <w:rsid w:val="000D67F7"/>
    <w:rsid w:val="00165598"/>
    <w:rsid w:val="001713F6"/>
    <w:rsid w:val="00173E4D"/>
    <w:rsid w:val="00190285"/>
    <w:rsid w:val="003B37CF"/>
    <w:rsid w:val="0049320E"/>
    <w:rsid w:val="004F0EAC"/>
    <w:rsid w:val="00657DA9"/>
    <w:rsid w:val="00671E24"/>
    <w:rsid w:val="006931AD"/>
    <w:rsid w:val="007854C9"/>
    <w:rsid w:val="007D415E"/>
    <w:rsid w:val="00950D2F"/>
    <w:rsid w:val="009F5995"/>
    <w:rsid w:val="00B13091"/>
    <w:rsid w:val="00CD5A42"/>
    <w:rsid w:val="00D24CC3"/>
    <w:rsid w:val="00DA4639"/>
    <w:rsid w:val="00DD3DE9"/>
    <w:rsid w:val="00F4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D8F24D"/>
  <w15:chartTrackingRefBased/>
  <w15:docId w15:val="{4C027ED8-0028-D745-A956-B6EFFD97F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pple-converted-space">
    <w:name w:val="apple-converted-space"/>
    <w:basedOn w:val="Policepardfaut"/>
    <w:rsid w:val="007854C9"/>
  </w:style>
  <w:style w:type="paragraph" w:styleId="Paragraphedeliste">
    <w:name w:val="List Paragraph"/>
    <w:basedOn w:val="Normal"/>
    <w:uiPriority w:val="34"/>
    <w:qFormat/>
    <w:rsid w:val="007854C9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0D67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D67F7"/>
  </w:style>
  <w:style w:type="character" w:styleId="Numrodepage">
    <w:name w:val="page number"/>
    <w:basedOn w:val="Policepardfaut"/>
    <w:uiPriority w:val="99"/>
    <w:semiHidden/>
    <w:unhideWhenUsed/>
    <w:rsid w:val="000D6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88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3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0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6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453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Metenier</dc:creator>
  <cp:keywords/>
  <dc:description/>
  <cp:lastModifiedBy>Metenier</cp:lastModifiedBy>
  <cp:revision>10</cp:revision>
  <cp:lastPrinted>2026-03-24T08:28:00Z</cp:lastPrinted>
  <dcterms:created xsi:type="dcterms:W3CDTF">2026-03-24T08:24:00Z</dcterms:created>
  <dcterms:modified xsi:type="dcterms:W3CDTF">2026-03-24T12:43:00Z</dcterms:modified>
</cp:coreProperties>
</file>